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66F9" w14:textId="46542AEA" w:rsidR="006335B3" w:rsidRPr="00964B58" w:rsidRDefault="006335B3" w:rsidP="00ED5097">
      <w:pPr>
        <w:jc w:val="both"/>
        <w:rPr>
          <w:b/>
          <w:bCs/>
          <w:u w:val="single"/>
        </w:rPr>
      </w:pPr>
      <w:r w:rsidRPr="00964B58">
        <w:rPr>
          <w:b/>
          <w:bCs/>
          <w:u w:val="single"/>
        </w:rPr>
        <w:t xml:space="preserve">KOLEJNOŚĆ POSTĘPOWANIA DLA OSÓB BEZROBOTNYCH UBIEGAJĄCYCH SIĘ W PUP W KĘTRZYNIE </w:t>
      </w:r>
      <w:r w:rsidR="00ED5097">
        <w:rPr>
          <w:b/>
          <w:bCs/>
          <w:u w:val="single"/>
        </w:rPr>
        <w:br/>
      </w:r>
      <w:r w:rsidRPr="00964B58">
        <w:rPr>
          <w:b/>
          <w:bCs/>
          <w:u w:val="single"/>
        </w:rPr>
        <w:t>O PRZYZNANIE JEDNORAZOWO ŚRODKÓW NA PODJĘCIE DZIAŁALNOŚCI GOSPODARCZEJ</w:t>
      </w:r>
    </w:p>
    <w:p w14:paraId="54D04748" w14:textId="01CBDD80" w:rsidR="006335B3" w:rsidRPr="00292E38" w:rsidRDefault="006335B3" w:rsidP="00B43F10">
      <w:pPr>
        <w:numPr>
          <w:ilvl w:val="0"/>
          <w:numId w:val="1"/>
        </w:numPr>
        <w:jc w:val="both"/>
      </w:pPr>
      <w:r w:rsidRPr="00E70F68">
        <w:t xml:space="preserve">Indywidualna rozmowa z doradcą zawodowym </w:t>
      </w:r>
      <w:r w:rsidRPr="00292E38">
        <w:t xml:space="preserve">Powiatowego Urzędu Pracy w Kętrzynie, </w:t>
      </w:r>
      <w:r w:rsidRPr="00841927">
        <w:t>p</w:t>
      </w:r>
      <w:r w:rsidRPr="00292E38">
        <w:t>obranie wniosku o przyznanie środków na podjęcie działalności gospodarczej oraz złożenie oświadczenia uczestnika projektu.</w:t>
      </w:r>
      <w:r w:rsidR="00BE3E16" w:rsidRPr="00292E38">
        <w:t xml:space="preserve"> </w:t>
      </w:r>
    </w:p>
    <w:p w14:paraId="554B736A" w14:textId="77777777" w:rsidR="006335B3" w:rsidRPr="00292E38" w:rsidRDefault="006335B3" w:rsidP="00B43F10">
      <w:pPr>
        <w:numPr>
          <w:ilvl w:val="0"/>
          <w:numId w:val="1"/>
        </w:numPr>
        <w:jc w:val="both"/>
      </w:pPr>
      <w:r w:rsidRPr="00292E38">
        <w:t>Złożenie wypełnionego wniosku wraz z wymaganymi załącznikami (sekretariat pok. 108).</w:t>
      </w:r>
    </w:p>
    <w:p w14:paraId="4A9796AE" w14:textId="77777777" w:rsidR="006335B3" w:rsidRPr="00292E38" w:rsidRDefault="006335B3" w:rsidP="00B43F10">
      <w:pPr>
        <w:numPr>
          <w:ilvl w:val="0"/>
          <w:numId w:val="1"/>
        </w:numPr>
        <w:jc w:val="both"/>
      </w:pPr>
      <w:r w:rsidRPr="00292E38">
        <w:t xml:space="preserve">Podpisanie umowy oraz złożenie oświadczeń przez poręczyciela i współmałżonków. </w:t>
      </w:r>
    </w:p>
    <w:p w14:paraId="347C5DA4" w14:textId="77777777" w:rsidR="006335B3" w:rsidRPr="00292E38" w:rsidRDefault="006335B3" w:rsidP="00B43F10">
      <w:pPr>
        <w:numPr>
          <w:ilvl w:val="0"/>
          <w:numId w:val="1"/>
        </w:numPr>
        <w:jc w:val="both"/>
      </w:pPr>
      <w:r w:rsidRPr="00292E38">
        <w:t>Przekazanie środków na konto osobiste bezrobotnego.</w:t>
      </w:r>
    </w:p>
    <w:p w14:paraId="488FF1C4" w14:textId="77777777" w:rsidR="00E52E7B" w:rsidRDefault="006335B3" w:rsidP="00E52E7B">
      <w:pPr>
        <w:numPr>
          <w:ilvl w:val="0"/>
          <w:numId w:val="1"/>
        </w:numPr>
        <w:jc w:val="both"/>
      </w:pPr>
      <w:r w:rsidRPr="00292E38">
        <w:t>Rejestracja działalności gospodarczej w terminie określonym w umowie.</w:t>
      </w:r>
    </w:p>
    <w:p w14:paraId="6B0428A6" w14:textId="4A095FB1" w:rsidR="006335B3" w:rsidRPr="00292E38" w:rsidRDefault="00E52E7B" w:rsidP="00E52E7B">
      <w:pPr>
        <w:numPr>
          <w:ilvl w:val="0"/>
          <w:numId w:val="1"/>
        </w:numPr>
        <w:jc w:val="both"/>
      </w:pPr>
      <w:r w:rsidRPr="00E52E7B">
        <w:rPr>
          <w:rFonts w:cstheme="minorHAnsi"/>
        </w:rPr>
        <w:t>Rozliczenie otrzymanych</w:t>
      </w:r>
      <w:r w:rsidR="006335B3" w:rsidRPr="00E52E7B">
        <w:rPr>
          <w:rFonts w:cstheme="minorHAnsi"/>
        </w:rPr>
        <w:t xml:space="preserve"> środków </w:t>
      </w:r>
      <w:r w:rsidRPr="00292E38">
        <w:t>w terminie określonym w umowie</w:t>
      </w:r>
      <w:r>
        <w:t xml:space="preserve">, </w:t>
      </w:r>
      <w:r w:rsidRPr="00E52E7B">
        <w:rPr>
          <w:rFonts w:cstheme="minorHAnsi"/>
        </w:rPr>
        <w:t xml:space="preserve">na podstawie opłaconych faktur lub innych równoważnych dokumentów księgowych, wraz z </w:t>
      </w:r>
      <w:r w:rsidRPr="00E52E7B">
        <w:rPr>
          <w:rFonts w:cstheme="minorHAnsi"/>
          <w:color w:val="2C363A"/>
          <w:shd w:val="clear" w:color="auto" w:fill="FFFFFF"/>
        </w:rPr>
        <w:t>udokumentowanym  sposobem płatności (w przypadku płatności bezgotówkowych z konta osoby ubiegającej się o dofinansowanie) i wyraźnym potwierdzeniem zapłacenia kwot na nich widniejących. Wszystkie potwierdzenia dokonania zapłaty powinny zawierać tytuł wskazujący dokument, którego dotyczą.</w:t>
      </w:r>
    </w:p>
    <w:p w14:paraId="06A35857" w14:textId="71FA6284" w:rsidR="006335B3" w:rsidRPr="00292E38" w:rsidRDefault="000E34E5" w:rsidP="00B43F10">
      <w:pPr>
        <w:numPr>
          <w:ilvl w:val="0"/>
          <w:numId w:val="1"/>
        </w:numPr>
        <w:jc w:val="both"/>
      </w:pPr>
      <w:r w:rsidRPr="00292E38">
        <w:t>Prowadzenie działalności przez okres min. 12 m-</w:t>
      </w:r>
      <w:proofErr w:type="spellStart"/>
      <w:r w:rsidRPr="00292E38">
        <w:t>cy</w:t>
      </w:r>
      <w:proofErr w:type="spellEnd"/>
      <w:r w:rsidRPr="00292E38">
        <w:t>; niepodejmowanie zatrudnienia; niezawieszanie wykonywania działalności gospodarczej na okres dłuższy niż 6 miesięcy.</w:t>
      </w:r>
    </w:p>
    <w:p w14:paraId="4380B3A8" w14:textId="77777777" w:rsidR="006335B3" w:rsidRPr="00292E38" w:rsidRDefault="006335B3" w:rsidP="00B43F10">
      <w:pPr>
        <w:numPr>
          <w:ilvl w:val="0"/>
          <w:numId w:val="1"/>
        </w:numPr>
        <w:jc w:val="both"/>
      </w:pPr>
      <w:r w:rsidRPr="00292E38">
        <w:t>Wizyta sprawdzająca prawidłowość realizacji umowy w miejscu prowadzenia działalności.</w:t>
      </w:r>
    </w:p>
    <w:p w14:paraId="3B791AC2" w14:textId="12DBEEF5" w:rsidR="006335B3" w:rsidRPr="00841927" w:rsidRDefault="006335B3" w:rsidP="00B43F10">
      <w:pPr>
        <w:numPr>
          <w:ilvl w:val="0"/>
          <w:numId w:val="1"/>
        </w:numPr>
        <w:jc w:val="both"/>
      </w:pPr>
      <w:r w:rsidRPr="00292E38">
        <w:t xml:space="preserve">W terminie 30 dni po upływie wymaganego okresu 12 miesięcy prowadzenia działalności gospodarczej przedłożenie w siedzibie tut. urzędu dokumentacji finansowej potwierdzającej faktyczne i realne </w:t>
      </w:r>
      <w:r w:rsidRPr="00841927">
        <w:t xml:space="preserve">prowadzenie działalności oraz złożenie oświadczenia </w:t>
      </w:r>
      <w:r w:rsidR="00933311">
        <w:t>d</w:t>
      </w:r>
      <w:r w:rsidRPr="00841927">
        <w:t>ot. podatku VAT.</w:t>
      </w:r>
    </w:p>
    <w:p w14:paraId="30045F71" w14:textId="5CD5C465" w:rsidR="006335B3" w:rsidRDefault="006335B3" w:rsidP="006335B3">
      <w:pPr>
        <w:jc w:val="center"/>
      </w:pPr>
    </w:p>
    <w:p w14:paraId="171F715A" w14:textId="77777777" w:rsidR="00B463EF" w:rsidRPr="00841927" w:rsidRDefault="00B463EF" w:rsidP="006335B3">
      <w:pPr>
        <w:jc w:val="center"/>
      </w:pPr>
    </w:p>
    <w:p w14:paraId="32CE3929" w14:textId="2CF1ABD3" w:rsidR="006335B3" w:rsidRDefault="006335B3" w:rsidP="006335B3">
      <w:pPr>
        <w:jc w:val="center"/>
        <w:rPr>
          <w:rStyle w:val="Hipercze"/>
          <w:b/>
          <w:bCs/>
        </w:rPr>
      </w:pPr>
      <w:r w:rsidRPr="00841927">
        <w:rPr>
          <w:b/>
          <w:bCs/>
        </w:rPr>
        <w:t xml:space="preserve">REGULAMIN DOSTĘPNY NA STRONIE: </w:t>
      </w:r>
      <w:hyperlink r:id="rId5" w:history="1">
        <w:r w:rsidRPr="00841927">
          <w:rPr>
            <w:rStyle w:val="Hipercze"/>
            <w:b/>
            <w:bCs/>
          </w:rPr>
          <w:t>www.ketrzyn.praca.gov.pl</w:t>
        </w:r>
      </w:hyperlink>
    </w:p>
    <w:p w14:paraId="4E598219" w14:textId="107BAD36" w:rsidR="00292E38" w:rsidRDefault="00292E38" w:rsidP="006335B3">
      <w:pPr>
        <w:jc w:val="center"/>
        <w:rPr>
          <w:rStyle w:val="Hipercze"/>
          <w:b/>
          <w:bCs/>
          <w:color w:val="auto"/>
          <w:u w:val="none"/>
        </w:rPr>
      </w:pPr>
      <w:r w:rsidRPr="00292E38">
        <w:rPr>
          <w:rStyle w:val="Hipercze"/>
          <w:b/>
          <w:bCs/>
          <w:color w:val="auto"/>
          <w:u w:val="none"/>
        </w:rPr>
        <w:t>W ZAKŁADCE DOKUMENTY DO POBRANIA</w:t>
      </w:r>
    </w:p>
    <w:p w14:paraId="73B0B327" w14:textId="77777777" w:rsidR="00B463EF" w:rsidRPr="00292E38" w:rsidRDefault="00B463EF" w:rsidP="006335B3">
      <w:pPr>
        <w:jc w:val="center"/>
        <w:rPr>
          <w:b/>
          <w:bCs/>
        </w:rPr>
      </w:pPr>
    </w:p>
    <w:p w14:paraId="2C739BD5" w14:textId="764EBB4D" w:rsidR="007220FA" w:rsidRPr="00841927" w:rsidRDefault="007220FA" w:rsidP="007220FA">
      <w:pPr>
        <w:jc w:val="center"/>
        <w:rPr>
          <w:b/>
          <w:bCs/>
        </w:rPr>
      </w:pPr>
      <w:r w:rsidRPr="00841927">
        <w:rPr>
          <w:b/>
          <w:bCs/>
        </w:rPr>
        <w:t>Informacje: pokój 10</w:t>
      </w:r>
      <w:r w:rsidR="00DC20A5">
        <w:rPr>
          <w:b/>
          <w:bCs/>
        </w:rPr>
        <w:t>5</w:t>
      </w:r>
      <w:r w:rsidRPr="00841927">
        <w:rPr>
          <w:b/>
          <w:bCs/>
        </w:rPr>
        <w:t xml:space="preserve">, </w:t>
      </w:r>
      <w:bookmarkStart w:id="0" w:name="_Hlk52538192"/>
      <w:r w:rsidRPr="00841927">
        <w:rPr>
          <w:b/>
          <w:bCs/>
        </w:rPr>
        <w:t>tel.: 89 752 57 5</w:t>
      </w:r>
      <w:bookmarkEnd w:id="0"/>
      <w:r w:rsidR="00DC20A5">
        <w:rPr>
          <w:b/>
          <w:bCs/>
        </w:rPr>
        <w:t>2</w:t>
      </w:r>
    </w:p>
    <w:p w14:paraId="6A2E0E39" w14:textId="77777777" w:rsidR="00E70F68" w:rsidRDefault="00E70F68"/>
    <w:sectPr w:rsidR="00E70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40EE"/>
    <w:multiLevelType w:val="hybridMultilevel"/>
    <w:tmpl w:val="AC62E0FE"/>
    <w:lvl w:ilvl="0" w:tplc="0644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4165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B3"/>
    <w:rsid w:val="000E34E5"/>
    <w:rsid w:val="002277BD"/>
    <w:rsid w:val="00292E38"/>
    <w:rsid w:val="0036264E"/>
    <w:rsid w:val="005042F3"/>
    <w:rsid w:val="006335B3"/>
    <w:rsid w:val="007220FA"/>
    <w:rsid w:val="008852DD"/>
    <w:rsid w:val="00933311"/>
    <w:rsid w:val="00964B58"/>
    <w:rsid w:val="00B43F10"/>
    <w:rsid w:val="00B463EF"/>
    <w:rsid w:val="00BE3E16"/>
    <w:rsid w:val="00BE7B9A"/>
    <w:rsid w:val="00D270EE"/>
    <w:rsid w:val="00DC20A5"/>
    <w:rsid w:val="00E52E7B"/>
    <w:rsid w:val="00E70F68"/>
    <w:rsid w:val="00E92283"/>
    <w:rsid w:val="00ED5097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AD96"/>
  <w15:chartTrackingRefBased/>
  <w15:docId w15:val="{83F29A8A-7323-4862-B899-00A2FC8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3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trzy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Jabłoński</dc:creator>
  <cp:keywords/>
  <dc:description/>
  <cp:lastModifiedBy>Izabela Hołub-Przywieczerska</cp:lastModifiedBy>
  <cp:revision>6</cp:revision>
  <cp:lastPrinted>2023-02-01T07:04:00Z</cp:lastPrinted>
  <dcterms:created xsi:type="dcterms:W3CDTF">2026-01-07T09:44:00Z</dcterms:created>
  <dcterms:modified xsi:type="dcterms:W3CDTF">2026-01-15T12:18:00Z</dcterms:modified>
</cp:coreProperties>
</file>